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9F" w:rsidRPr="0049139F" w:rsidRDefault="0049139F" w:rsidP="00491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Муниципальный этап Всероссийской  олимпиады</w:t>
      </w:r>
    </w:p>
    <w:p w:rsidR="0049139F" w:rsidRPr="0049139F" w:rsidRDefault="0049139F" w:rsidP="00491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2014-2015  учебный год</w:t>
      </w:r>
    </w:p>
    <w:p w:rsidR="0049139F" w:rsidRPr="0049139F" w:rsidRDefault="0049139F" w:rsidP="00491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История. 8 класс. Ключи</w:t>
      </w:r>
    </w:p>
    <w:p w:rsidR="00BE66D4" w:rsidRPr="0049139F" w:rsidRDefault="00BE66D4" w:rsidP="00BE6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58BF" w:rsidRPr="00B26F56" w:rsidRDefault="00F558BF" w:rsidP="00F55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6F56">
        <w:rPr>
          <w:rStyle w:val="111"/>
          <w:rFonts w:eastAsiaTheme="minorHAnsi"/>
          <w:b/>
          <w:sz w:val="28"/>
          <w:szCs w:val="28"/>
          <w:u w:val="single"/>
        </w:rPr>
        <w:t>Задание 1</w:t>
      </w:r>
      <w:r w:rsidRPr="00B26F56">
        <w:rPr>
          <w:rStyle w:val="111"/>
          <w:rFonts w:eastAsiaTheme="minorHAnsi"/>
          <w:sz w:val="28"/>
          <w:szCs w:val="28"/>
          <w:u w:val="single"/>
        </w:rPr>
        <w:t>.</w:t>
      </w:r>
      <w:r w:rsidRPr="00B26F5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>Выберите по 1 верному ответу в каждом задании. Ответы оформите в приведенной ниже таблице (2 балла за каждый правильный ответ, максимальный балл - 8).</w:t>
      </w:r>
    </w:p>
    <w:p w:rsidR="00BE66D4" w:rsidRPr="0049139F" w:rsidRDefault="00BE66D4" w:rsidP="00BE6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2357"/>
        <w:gridCol w:w="2357"/>
        <w:gridCol w:w="2261"/>
      </w:tblGrid>
      <w:tr w:rsidR="00BE66D4" w:rsidRPr="0049139F" w:rsidTr="001147CB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</w:tr>
      <w:tr w:rsidR="00BE66D4" w:rsidRPr="0049139F" w:rsidTr="001147CB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E66D4" w:rsidRPr="0049139F" w:rsidRDefault="00BE66D4" w:rsidP="00BE66D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558BF" w:rsidRPr="00B26F56" w:rsidRDefault="00F558BF" w:rsidP="00F558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6F56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Задание 2.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Выберите несколько верных ответов в каждом задании. Ответы оформите в приведенной ниже таблице (3 балла за каждое задание, максимальный балл - 9):</w:t>
      </w:r>
    </w:p>
    <w:p w:rsidR="00BE66D4" w:rsidRPr="0049139F" w:rsidRDefault="00BE66D4" w:rsidP="00BE66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2"/>
        <w:gridCol w:w="2357"/>
        <w:gridCol w:w="2357"/>
      </w:tblGrid>
      <w:tr w:rsidR="00BE66D4" w:rsidRPr="0049139F" w:rsidTr="001147CB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</w:tr>
      <w:tr w:rsidR="00BE66D4" w:rsidRPr="0049139F" w:rsidTr="001147CB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F611C8" w:rsidP="00F61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66D4" w:rsidRPr="0049139F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39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CF07E3" w:rsidP="001147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</w:tbl>
    <w:p w:rsidR="00BE66D4" w:rsidRPr="0049139F" w:rsidRDefault="00BE66D4" w:rsidP="00BE66D4">
      <w:pPr>
        <w:pStyle w:val="110"/>
        <w:shd w:val="clear" w:color="auto" w:fill="auto"/>
        <w:spacing w:before="204" w:line="226" w:lineRule="exact"/>
        <w:ind w:left="20" w:right="120"/>
        <w:rPr>
          <w:b/>
          <w:sz w:val="28"/>
          <w:szCs w:val="28"/>
        </w:rPr>
      </w:pPr>
    </w:p>
    <w:p w:rsidR="00F558BF" w:rsidRPr="00B26F56" w:rsidRDefault="00F558BF" w:rsidP="00F558BF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  <w:u w:val="single"/>
        </w:rPr>
      </w:pPr>
      <w:bookmarkStart w:id="0" w:name="bookmark35"/>
      <w:r w:rsidRPr="00B26F56">
        <w:rPr>
          <w:rStyle w:val="41"/>
          <w:sz w:val="28"/>
          <w:szCs w:val="28"/>
          <w:u w:val="single"/>
        </w:rPr>
        <w:t>Задание 3.</w:t>
      </w:r>
      <w:r w:rsidRPr="00B26F56">
        <w:rPr>
          <w:b/>
          <w:sz w:val="28"/>
          <w:szCs w:val="28"/>
          <w:u w:val="single"/>
        </w:rPr>
        <w:t xml:space="preserve"> Что объединяет понятия, события, имена образующие каждый из представленных рядов? Дайте краткий ответ (3 балла за каждое задание, максимальный балл - 9):</w:t>
      </w:r>
      <w:bookmarkEnd w:id="0"/>
    </w:p>
    <w:p w:rsidR="00BE66D4" w:rsidRPr="0049139F" w:rsidRDefault="00BE66D4" w:rsidP="00BE66D4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p w:rsidR="00BE66D4" w:rsidRPr="0049139F" w:rsidRDefault="00BE66D4" w:rsidP="00BE66D4">
      <w:pPr>
        <w:pStyle w:val="3"/>
        <w:shd w:val="clear" w:color="auto" w:fill="auto"/>
        <w:tabs>
          <w:tab w:val="left" w:pos="548"/>
        </w:tabs>
        <w:spacing w:after="0" w:line="260" w:lineRule="exact"/>
        <w:ind w:left="23"/>
        <w:jc w:val="both"/>
        <w:rPr>
          <w:b w:val="0"/>
          <w:i/>
          <w:sz w:val="28"/>
          <w:szCs w:val="28"/>
          <w:u w:val="single"/>
          <w:lang w:eastAsia="ru-RU"/>
        </w:rPr>
      </w:pPr>
      <w:r w:rsidRPr="0049139F">
        <w:rPr>
          <w:sz w:val="28"/>
          <w:szCs w:val="28"/>
        </w:rPr>
        <w:t>3.1.</w:t>
      </w:r>
      <w:r w:rsidRPr="0049139F">
        <w:rPr>
          <w:b w:val="0"/>
          <w:sz w:val="28"/>
          <w:szCs w:val="28"/>
          <w:lang w:eastAsia="ru-RU"/>
        </w:rPr>
        <w:t xml:space="preserve">  </w:t>
      </w:r>
      <w:r w:rsidRPr="00F558BF">
        <w:rPr>
          <w:b w:val="0"/>
          <w:color w:val="000000"/>
          <w:sz w:val="28"/>
          <w:szCs w:val="28"/>
        </w:rPr>
        <w:t xml:space="preserve">Объединение русских земель под властью Москвы конец XIV- начало XVI вв. (Н. Новгород, </w:t>
      </w:r>
      <w:proofErr w:type="spellStart"/>
      <w:r w:rsidRPr="00F558BF">
        <w:rPr>
          <w:b w:val="0"/>
          <w:color w:val="000000"/>
          <w:sz w:val="28"/>
          <w:szCs w:val="28"/>
          <w:lang w:eastAsia="ru-RU"/>
        </w:rPr>
        <w:t>В.Новгород</w:t>
      </w:r>
      <w:proofErr w:type="spellEnd"/>
      <w:r w:rsidRPr="00F558BF">
        <w:rPr>
          <w:b w:val="0"/>
          <w:color w:val="000000"/>
          <w:sz w:val="28"/>
          <w:szCs w:val="28"/>
          <w:lang w:eastAsia="ru-RU"/>
        </w:rPr>
        <w:t>, Тверь, Смоленск, Рязань)</w:t>
      </w:r>
      <w:r w:rsidR="00F558BF">
        <w:rPr>
          <w:b w:val="0"/>
          <w:color w:val="000000"/>
          <w:sz w:val="28"/>
          <w:szCs w:val="28"/>
          <w:lang w:eastAsia="ru-RU"/>
        </w:rPr>
        <w:t>.</w:t>
      </w:r>
      <w:r w:rsidRPr="00F558BF">
        <w:rPr>
          <w:b w:val="0"/>
          <w:color w:val="000000"/>
          <w:sz w:val="28"/>
          <w:szCs w:val="28"/>
          <w:lang w:eastAsia="ru-RU"/>
        </w:rPr>
        <w:t>___</w:t>
      </w:r>
    </w:p>
    <w:p w:rsidR="00BE66D4" w:rsidRPr="00F558BF" w:rsidRDefault="00BE66D4" w:rsidP="00BE66D4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49139F">
        <w:rPr>
          <w:b/>
          <w:sz w:val="28"/>
          <w:szCs w:val="28"/>
        </w:rPr>
        <w:t>3.2.</w:t>
      </w:r>
      <w:r w:rsidRPr="0049139F">
        <w:rPr>
          <w:sz w:val="28"/>
          <w:szCs w:val="28"/>
        </w:rPr>
        <w:t xml:space="preserve">  </w:t>
      </w:r>
      <w:r w:rsidR="00F558BF" w:rsidRPr="00F558BF">
        <w:rPr>
          <w:sz w:val="28"/>
          <w:szCs w:val="28"/>
        </w:rPr>
        <w:t>У</w:t>
      </w:r>
      <w:r w:rsidRPr="00F558BF">
        <w:rPr>
          <w:sz w:val="28"/>
          <w:szCs w:val="28"/>
        </w:rPr>
        <w:t>ральские инженеры-изобретатели.</w:t>
      </w:r>
    </w:p>
    <w:p w:rsidR="00BE66D4" w:rsidRPr="00F558BF" w:rsidRDefault="00BE66D4" w:rsidP="00BE66D4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rStyle w:val="2"/>
          <w:b/>
          <w:bCs/>
          <w:sz w:val="28"/>
          <w:szCs w:val="28"/>
        </w:rPr>
      </w:pPr>
      <w:r w:rsidRPr="00F558BF">
        <w:rPr>
          <w:b/>
          <w:sz w:val="28"/>
          <w:szCs w:val="28"/>
        </w:rPr>
        <w:t>3.3.</w:t>
      </w:r>
      <w:r w:rsidRPr="00F558BF">
        <w:rPr>
          <w:rStyle w:val="2"/>
          <w:b/>
          <w:bCs/>
          <w:sz w:val="28"/>
          <w:szCs w:val="28"/>
        </w:rPr>
        <w:t xml:space="preserve"> </w:t>
      </w:r>
      <w:r w:rsidR="00F558BF" w:rsidRPr="00F558BF">
        <w:rPr>
          <w:rFonts w:eastAsia="Malgun Gothic"/>
          <w:color w:val="000000"/>
          <w:sz w:val="28"/>
          <w:szCs w:val="28"/>
        </w:rPr>
        <w:t xml:space="preserve"> Э</w:t>
      </w:r>
      <w:r w:rsidRPr="00F558BF">
        <w:rPr>
          <w:rFonts w:eastAsia="Malgun Gothic"/>
          <w:color w:val="000000"/>
          <w:sz w:val="28"/>
          <w:szCs w:val="28"/>
        </w:rPr>
        <w:t>тапы Северной войны 1700-1721 гг</w:t>
      </w:r>
      <w:proofErr w:type="gramStart"/>
      <w:r w:rsidRPr="00F558BF">
        <w:rPr>
          <w:rFonts w:eastAsia="Malgun Gothic"/>
          <w:color w:val="000000"/>
          <w:sz w:val="28"/>
          <w:szCs w:val="28"/>
        </w:rPr>
        <w:t>.</w:t>
      </w:r>
      <w:r w:rsidR="00F558BF" w:rsidRPr="00F558BF">
        <w:rPr>
          <w:rFonts w:eastAsia="Malgun Gothic"/>
          <w:color w:val="000000"/>
          <w:sz w:val="28"/>
          <w:szCs w:val="28"/>
        </w:rPr>
        <w:t>.</w:t>
      </w:r>
      <w:proofErr w:type="gramEnd"/>
    </w:p>
    <w:p w:rsidR="00BE66D4" w:rsidRPr="0049139F" w:rsidRDefault="00BE66D4" w:rsidP="00BE66D4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p w:rsidR="00F558BF" w:rsidRPr="00B26F56" w:rsidRDefault="00F558BF" w:rsidP="00F558BF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  <w:u w:val="single"/>
        </w:rPr>
      </w:pPr>
      <w:r w:rsidRPr="00B26F56">
        <w:rPr>
          <w:b/>
          <w:i/>
          <w:sz w:val="28"/>
          <w:szCs w:val="28"/>
          <w:u w:val="single"/>
        </w:rPr>
        <w:t>Задание 4.</w:t>
      </w:r>
      <w:r w:rsidRPr="00B26F56">
        <w:rPr>
          <w:b/>
          <w:sz w:val="28"/>
          <w:szCs w:val="28"/>
          <w:u w:val="single"/>
        </w:rPr>
        <w:t xml:space="preserve"> Установите соответствие. Запишите в таблицу выбранные цифры под соответствующими буквами. (1 балл за каждую правильно указанную цифру, максимальный балл - 7).</w:t>
      </w:r>
    </w:p>
    <w:p w:rsidR="00BE66D4" w:rsidRPr="0049139F" w:rsidRDefault="00BE66D4" w:rsidP="00BE66D4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BE66D4" w:rsidRPr="0049139F" w:rsidTr="001147CB"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В</w:t>
            </w:r>
          </w:p>
        </w:tc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Д</w:t>
            </w:r>
          </w:p>
        </w:tc>
        <w:tc>
          <w:tcPr>
            <w:tcW w:w="1368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Е</w:t>
            </w:r>
          </w:p>
        </w:tc>
        <w:tc>
          <w:tcPr>
            <w:tcW w:w="1368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Ж</w:t>
            </w:r>
          </w:p>
        </w:tc>
      </w:tr>
      <w:tr w:rsidR="00BE66D4" w:rsidRPr="0049139F" w:rsidTr="001147CB"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5</w:t>
            </w:r>
          </w:p>
        </w:tc>
        <w:tc>
          <w:tcPr>
            <w:tcW w:w="1367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7</w:t>
            </w:r>
          </w:p>
        </w:tc>
        <w:tc>
          <w:tcPr>
            <w:tcW w:w="1368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2</w:t>
            </w:r>
          </w:p>
        </w:tc>
        <w:tc>
          <w:tcPr>
            <w:tcW w:w="1368" w:type="dxa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>4</w:t>
            </w:r>
          </w:p>
        </w:tc>
      </w:tr>
    </w:tbl>
    <w:p w:rsidR="00BE66D4" w:rsidRPr="0049139F" w:rsidRDefault="00BE66D4" w:rsidP="00BE66D4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p w:rsidR="00F558BF" w:rsidRPr="005F3EE4" w:rsidRDefault="00F558BF" w:rsidP="00F558BF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sz w:val="28"/>
          <w:szCs w:val="28"/>
          <w:u w:val="single"/>
        </w:rPr>
      </w:pPr>
      <w:r w:rsidRPr="005F3EE4">
        <w:rPr>
          <w:b/>
          <w:i/>
          <w:sz w:val="28"/>
          <w:szCs w:val="28"/>
          <w:u w:val="single"/>
        </w:rPr>
        <w:t>Задание 5.</w:t>
      </w:r>
      <w:r w:rsidRPr="005F3EE4">
        <w:rPr>
          <w:b/>
          <w:sz w:val="28"/>
          <w:szCs w:val="28"/>
          <w:u w:val="single"/>
        </w:rPr>
        <w:t xml:space="preserve"> Восстановите хронологическую последовательность (5 баллов за каждое правильно выполненное задание, максимальный балл - 15):</w:t>
      </w:r>
    </w:p>
    <w:p w:rsidR="00BE66D4" w:rsidRPr="0049139F" w:rsidRDefault="00BE66D4" w:rsidP="00BE66D4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5"/>
        <w:gridCol w:w="711"/>
        <w:gridCol w:w="773"/>
        <w:gridCol w:w="840"/>
        <w:gridCol w:w="1069"/>
        <w:gridCol w:w="855"/>
        <w:gridCol w:w="4497"/>
      </w:tblGrid>
      <w:tr w:rsidR="00F85A74" w:rsidRPr="0049139F" w:rsidTr="00F85A74">
        <w:trPr>
          <w:gridAfter w:val="1"/>
          <w:wAfter w:w="4497" w:type="dxa"/>
          <w:trHeight w:hRule="exact" w:val="293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A74" w:rsidRPr="0049139F" w:rsidRDefault="00F85A74" w:rsidP="00F85A7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A74" w:rsidRPr="0049139F" w:rsidRDefault="00F85A74" w:rsidP="00F85A7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A74" w:rsidRPr="0049139F" w:rsidRDefault="00F85A74" w:rsidP="00F85A7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5A74" w:rsidRPr="0049139F" w:rsidRDefault="00F85A74" w:rsidP="00F85A7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5A74" w:rsidRPr="0049139F" w:rsidRDefault="00F85A74" w:rsidP="00F85A7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F85A74" w:rsidRPr="0049139F" w:rsidTr="00F85A74">
        <w:trPr>
          <w:gridAfter w:val="1"/>
          <w:wAfter w:w="4497" w:type="dxa"/>
          <w:trHeight w:hRule="exact" w:val="40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3E57B1" w:rsidRDefault="00F85A74" w:rsidP="003E57B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57B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3E57B1" w:rsidRDefault="00F85A74" w:rsidP="003E57B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57B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3E57B1" w:rsidRDefault="00F85A74" w:rsidP="003E57B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57B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A74" w:rsidRPr="003E57B1" w:rsidRDefault="00F85A74" w:rsidP="003E57B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57B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F85A74" w:rsidRPr="0049139F" w:rsidTr="00F85A74">
        <w:trPr>
          <w:gridAfter w:val="1"/>
          <w:wAfter w:w="4497" w:type="dxa"/>
          <w:trHeight w:hRule="exact" w:val="33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3E57B1" w:rsidRDefault="00F85A74" w:rsidP="003E57B1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3E57B1" w:rsidRDefault="00F85A74" w:rsidP="003E5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7B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3E57B1" w:rsidRDefault="00F85A74" w:rsidP="003E5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7B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A74" w:rsidRPr="003E57B1" w:rsidRDefault="00F85A74" w:rsidP="003E5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7B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85A74" w:rsidRPr="0049139F" w:rsidTr="00F85A74">
        <w:trPr>
          <w:gridAfter w:val="1"/>
          <w:wAfter w:w="4497" w:type="dxa"/>
          <w:trHeight w:hRule="exact" w:val="34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5A74" w:rsidRPr="0049139F" w:rsidRDefault="00F85A74" w:rsidP="001147CB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BE66D4" w:rsidRPr="0049139F" w:rsidTr="00CF07E3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180" w:type="dxa"/>
            <w:gridSpan w:val="7"/>
          </w:tcPr>
          <w:p w:rsidR="00BE66D4" w:rsidRPr="0049139F" w:rsidRDefault="00BE66D4" w:rsidP="001147CB">
            <w:pPr>
              <w:pStyle w:val="40"/>
              <w:keepNext/>
              <w:keepLines/>
              <w:shd w:val="clear" w:color="auto" w:fill="auto"/>
              <w:spacing w:before="0" w:after="0" w:line="24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F558BF" w:rsidRDefault="00F558BF" w:rsidP="00F558BF">
      <w:pPr>
        <w:pStyle w:val="110"/>
        <w:shd w:val="clear" w:color="auto" w:fill="auto"/>
        <w:spacing w:before="171" w:line="341" w:lineRule="exact"/>
        <w:ind w:left="20" w:right="120"/>
        <w:jc w:val="both"/>
        <w:rPr>
          <w:b/>
          <w:sz w:val="28"/>
          <w:szCs w:val="28"/>
          <w:u w:val="single"/>
        </w:rPr>
      </w:pPr>
      <w:r w:rsidRPr="005F3EE4">
        <w:rPr>
          <w:rStyle w:val="111"/>
          <w:b/>
          <w:sz w:val="28"/>
          <w:szCs w:val="28"/>
          <w:u w:val="single"/>
        </w:rPr>
        <w:t>Задание 6.</w:t>
      </w:r>
      <w:r w:rsidRPr="005F3EE4">
        <w:rPr>
          <w:b/>
          <w:sz w:val="28"/>
          <w:szCs w:val="28"/>
          <w:u w:val="single"/>
        </w:rPr>
        <w:t xml:space="preserve"> Прочитайте текст. Заполните пробелы в тексте (1 балл за каждый правильно заполненный пропуск, максимальный балл -10).</w:t>
      </w:r>
    </w:p>
    <w:p w:rsidR="00BE66D4" w:rsidRPr="0049139F" w:rsidRDefault="00BE66D4" w:rsidP="00BE66D4">
      <w:pPr>
        <w:pStyle w:val="110"/>
        <w:shd w:val="clear" w:color="auto" w:fill="auto"/>
        <w:spacing w:before="171" w:line="341" w:lineRule="exact"/>
        <w:ind w:left="20" w:right="120"/>
        <w:jc w:val="both"/>
        <w:rPr>
          <w:b/>
          <w:sz w:val="28"/>
          <w:szCs w:val="28"/>
        </w:rPr>
      </w:pPr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приказы.</w:t>
      </w:r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Разрядный приказ.</w:t>
      </w:r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Посольский приказ.</w:t>
      </w:r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И.М. </w:t>
      </w:r>
      <w:proofErr w:type="spellStart"/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Висковатый</w:t>
      </w:r>
      <w:proofErr w:type="spellEnd"/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Поместный приказ.</w:t>
      </w:r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Казанский приказ или Приказ Казанского дворца, Казанский дворец</w:t>
      </w:r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кормлений.</w:t>
      </w:r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8. губным старостам.</w:t>
      </w:r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gramStart"/>
      <w:r w:rsidRPr="004913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E66D4" w:rsidRPr="0049139F" w:rsidRDefault="00BE66D4" w:rsidP="00BE66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сословно-представительная.</w:t>
      </w:r>
    </w:p>
    <w:p w:rsidR="00BE66D4" w:rsidRPr="0049139F" w:rsidRDefault="00BE66D4" w:rsidP="00BE66D4">
      <w:pPr>
        <w:pStyle w:val="110"/>
        <w:shd w:val="clear" w:color="auto" w:fill="auto"/>
        <w:spacing w:before="171" w:line="341" w:lineRule="exact"/>
        <w:ind w:left="20" w:right="120"/>
        <w:jc w:val="both"/>
        <w:rPr>
          <w:b/>
          <w:sz w:val="28"/>
          <w:szCs w:val="28"/>
        </w:rPr>
      </w:pPr>
    </w:p>
    <w:p w:rsidR="00F558BF" w:rsidRPr="005F3EE4" w:rsidRDefault="00F558BF" w:rsidP="00F558BF">
      <w:pPr>
        <w:pStyle w:val="110"/>
        <w:shd w:val="clear" w:color="auto" w:fill="auto"/>
        <w:spacing w:line="341" w:lineRule="exact"/>
        <w:ind w:right="20"/>
        <w:jc w:val="both"/>
        <w:rPr>
          <w:b/>
          <w:sz w:val="28"/>
          <w:szCs w:val="28"/>
          <w:u w:val="single"/>
        </w:rPr>
      </w:pPr>
      <w:r w:rsidRPr="005F3EE4">
        <w:rPr>
          <w:rStyle w:val="111"/>
          <w:b/>
          <w:sz w:val="28"/>
          <w:szCs w:val="28"/>
          <w:u w:val="single"/>
        </w:rPr>
        <w:t>Задание 7.</w:t>
      </w:r>
      <w:r w:rsidRPr="005F3EE4">
        <w:rPr>
          <w:b/>
          <w:sz w:val="28"/>
          <w:szCs w:val="28"/>
          <w:u w:val="single"/>
        </w:rPr>
        <w:t xml:space="preserve"> </w:t>
      </w:r>
      <w:r w:rsidRPr="005F3EE4">
        <w:rPr>
          <w:b/>
          <w:sz w:val="28"/>
          <w:szCs w:val="20"/>
          <w:u w:val="single"/>
        </w:rPr>
        <w:t xml:space="preserve">Знаешь ли ты историю Урала? </w:t>
      </w:r>
      <w:r w:rsidRPr="005F3EE4">
        <w:rPr>
          <w:b/>
          <w:sz w:val="28"/>
          <w:szCs w:val="28"/>
          <w:u w:val="single"/>
        </w:rPr>
        <w:t>Внимательно рассмотри карту и выполни задания (максимальный балл - 15).</w:t>
      </w:r>
    </w:p>
    <w:p w:rsidR="00F558BF" w:rsidRDefault="00BE66D4" w:rsidP="00BE66D4">
      <w:pPr>
        <w:pStyle w:val="110"/>
        <w:numPr>
          <w:ilvl w:val="0"/>
          <w:numId w:val="5"/>
        </w:numPr>
        <w:shd w:val="clear" w:color="auto" w:fill="auto"/>
        <w:spacing w:line="341" w:lineRule="exact"/>
        <w:ind w:right="20"/>
        <w:jc w:val="both"/>
        <w:rPr>
          <w:b/>
          <w:sz w:val="28"/>
          <w:szCs w:val="28"/>
        </w:rPr>
      </w:pPr>
      <w:r w:rsidRPr="00F558BF">
        <w:rPr>
          <w:b/>
          <w:sz w:val="28"/>
          <w:szCs w:val="28"/>
        </w:rPr>
        <w:t>Перечислите города, отмеченные на карте под номерами</w:t>
      </w:r>
    </w:p>
    <w:p w:rsidR="00F558BF" w:rsidRPr="00F558BF" w:rsidRDefault="00F558BF" w:rsidP="00F558BF">
      <w:pPr>
        <w:pStyle w:val="110"/>
        <w:shd w:val="clear" w:color="auto" w:fill="auto"/>
        <w:spacing w:line="341" w:lineRule="exact"/>
        <w:ind w:left="720" w:right="20"/>
        <w:jc w:val="both"/>
        <w:rPr>
          <w:sz w:val="28"/>
          <w:szCs w:val="28"/>
        </w:rPr>
      </w:pPr>
      <w:r w:rsidRPr="00F558BF">
        <w:rPr>
          <w:sz w:val="28"/>
          <w:szCs w:val="28"/>
        </w:rPr>
        <w:t>1)</w:t>
      </w:r>
      <w:r w:rsidR="00BE66D4" w:rsidRPr="00F558BF">
        <w:rPr>
          <w:sz w:val="28"/>
          <w:szCs w:val="28"/>
        </w:rPr>
        <w:t>Оренбург</w:t>
      </w:r>
      <w:r w:rsidRPr="00F558BF">
        <w:rPr>
          <w:sz w:val="28"/>
          <w:szCs w:val="28"/>
        </w:rPr>
        <w:t>;</w:t>
      </w:r>
    </w:p>
    <w:p w:rsidR="00F558BF" w:rsidRPr="00F558BF" w:rsidRDefault="00F558BF" w:rsidP="00F558BF">
      <w:pPr>
        <w:pStyle w:val="110"/>
        <w:shd w:val="clear" w:color="auto" w:fill="auto"/>
        <w:spacing w:line="341" w:lineRule="exact"/>
        <w:ind w:left="720" w:right="20"/>
        <w:jc w:val="both"/>
        <w:rPr>
          <w:sz w:val="28"/>
          <w:szCs w:val="28"/>
        </w:rPr>
      </w:pPr>
      <w:r w:rsidRPr="00F558BF">
        <w:rPr>
          <w:sz w:val="28"/>
          <w:szCs w:val="28"/>
        </w:rPr>
        <w:t>2)</w:t>
      </w:r>
      <w:r w:rsidR="00BE66D4" w:rsidRPr="00F558BF">
        <w:rPr>
          <w:sz w:val="28"/>
          <w:szCs w:val="28"/>
        </w:rPr>
        <w:t>Уфа</w:t>
      </w:r>
      <w:r w:rsidRPr="00F558BF">
        <w:rPr>
          <w:sz w:val="28"/>
          <w:szCs w:val="28"/>
        </w:rPr>
        <w:t>;</w:t>
      </w:r>
    </w:p>
    <w:p w:rsidR="00BE66D4" w:rsidRDefault="00F558BF" w:rsidP="00F558BF">
      <w:pPr>
        <w:pStyle w:val="110"/>
        <w:shd w:val="clear" w:color="auto" w:fill="auto"/>
        <w:spacing w:line="341" w:lineRule="exact"/>
        <w:ind w:left="720" w:right="20"/>
        <w:jc w:val="both"/>
        <w:rPr>
          <w:sz w:val="28"/>
          <w:szCs w:val="28"/>
        </w:rPr>
      </w:pPr>
      <w:r w:rsidRPr="00F558BF">
        <w:rPr>
          <w:sz w:val="28"/>
          <w:szCs w:val="28"/>
        </w:rPr>
        <w:t>3)</w:t>
      </w:r>
      <w:r w:rsidR="00BE66D4" w:rsidRPr="00F558BF">
        <w:rPr>
          <w:sz w:val="28"/>
          <w:szCs w:val="28"/>
        </w:rPr>
        <w:t>Екатеринбург.</w:t>
      </w:r>
    </w:p>
    <w:p w:rsidR="000A3E09" w:rsidRPr="000A3E09" w:rsidRDefault="000A3E09" w:rsidP="00F558BF">
      <w:pPr>
        <w:pStyle w:val="110"/>
        <w:shd w:val="clear" w:color="auto" w:fill="auto"/>
        <w:spacing w:line="341" w:lineRule="exact"/>
        <w:ind w:left="720" w:right="20"/>
        <w:jc w:val="both"/>
        <w:rPr>
          <w:b/>
          <w:sz w:val="28"/>
          <w:szCs w:val="28"/>
        </w:rPr>
      </w:pPr>
      <w:r w:rsidRPr="000A3E09">
        <w:rPr>
          <w:b/>
          <w:sz w:val="28"/>
          <w:szCs w:val="28"/>
        </w:rPr>
        <w:t>Ответ оценивается в 3 балла.</w:t>
      </w:r>
    </w:p>
    <w:p w:rsidR="00BE66D4" w:rsidRPr="00F558BF" w:rsidRDefault="00BE66D4" w:rsidP="00BE66D4">
      <w:pPr>
        <w:pStyle w:val="110"/>
        <w:numPr>
          <w:ilvl w:val="0"/>
          <w:numId w:val="5"/>
        </w:numPr>
        <w:shd w:val="clear" w:color="auto" w:fill="auto"/>
        <w:spacing w:line="341" w:lineRule="exact"/>
        <w:ind w:right="20"/>
        <w:jc w:val="both"/>
        <w:rPr>
          <w:b/>
          <w:sz w:val="28"/>
          <w:szCs w:val="28"/>
        </w:rPr>
      </w:pPr>
      <w:r w:rsidRPr="00F558BF">
        <w:rPr>
          <w:b/>
          <w:sz w:val="28"/>
          <w:szCs w:val="28"/>
        </w:rPr>
        <w:t>На основании данных карты составьте список «действующих лиц» восстания - соратников Е. Пугачева и командующих правительственными войсками.</w:t>
      </w:r>
    </w:p>
    <w:p w:rsidR="00BE66D4" w:rsidRPr="0049139F" w:rsidRDefault="00BE66D4" w:rsidP="00BE66D4">
      <w:pPr>
        <w:pStyle w:val="110"/>
        <w:shd w:val="clear" w:color="auto" w:fill="auto"/>
        <w:spacing w:line="341" w:lineRule="exact"/>
        <w:ind w:left="720" w:right="2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28"/>
        <w:gridCol w:w="4843"/>
      </w:tblGrid>
      <w:tr w:rsidR="00BE66D4" w:rsidRPr="0049139F" w:rsidTr="000A3E09">
        <w:tc>
          <w:tcPr>
            <w:tcW w:w="4728" w:type="dxa"/>
          </w:tcPr>
          <w:p w:rsidR="00BE66D4" w:rsidRPr="0049139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 xml:space="preserve">Соратники </w:t>
            </w:r>
            <w:proofErr w:type="spellStart"/>
            <w:r w:rsidRPr="0049139F">
              <w:rPr>
                <w:sz w:val="28"/>
                <w:szCs w:val="28"/>
              </w:rPr>
              <w:t>Е.Пугачева</w:t>
            </w:r>
            <w:proofErr w:type="spellEnd"/>
          </w:p>
        </w:tc>
        <w:tc>
          <w:tcPr>
            <w:tcW w:w="4843" w:type="dxa"/>
          </w:tcPr>
          <w:p w:rsidR="00BE66D4" w:rsidRPr="0049139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49139F">
              <w:rPr>
                <w:sz w:val="28"/>
                <w:szCs w:val="28"/>
              </w:rPr>
              <w:t xml:space="preserve"> Представители правительственных войск</w:t>
            </w:r>
          </w:p>
        </w:tc>
      </w:tr>
      <w:tr w:rsidR="00BE66D4" w:rsidRPr="0049139F" w:rsidTr="000A3E09">
        <w:tc>
          <w:tcPr>
            <w:tcW w:w="4728" w:type="dxa"/>
          </w:tcPr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А. Абдулов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Аканов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Андреев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Арапов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Белобородов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Богомолов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Васев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Голицын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Грязнов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Дербышев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Захлыстов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Зылеев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Иткинов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lastRenderedPageBreak/>
              <w:t>Котовских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Кочнев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Кузнецов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Ломухин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Хлопуша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Чепорухин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Чика</w:t>
            </w:r>
            <w:proofErr w:type="spellEnd"/>
            <w:r w:rsidRPr="00F558BF">
              <w:rPr>
                <w:sz w:val="28"/>
                <w:szCs w:val="28"/>
              </w:rPr>
              <w:t xml:space="preserve"> Зарубин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Юлаев</w:t>
            </w:r>
            <w:proofErr w:type="spellEnd"/>
            <w:r w:rsidRPr="00F558BF">
              <w:rPr>
                <w:sz w:val="28"/>
                <w:szCs w:val="28"/>
              </w:rPr>
              <w:t xml:space="preserve"> Салават</w:t>
            </w:r>
          </w:p>
        </w:tc>
        <w:tc>
          <w:tcPr>
            <w:tcW w:w="4843" w:type="dxa"/>
          </w:tcPr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lastRenderedPageBreak/>
              <w:t>Бибиков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 xml:space="preserve">Ген. Голицын 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proofErr w:type="spellStart"/>
            <w:r w:rsidRPr="00F558BF">
              <w:rPr>
                <w:sz w:val="28"/>
                <w:szCs w:val="28"/>
              </w:rPr>
              <w:t>Деколонг</w:t>
            </w:r>
            <w:proofErr w:type="spellEnd"/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Ген. Кар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 xml:space="preserve">Мансуров 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  <w:r w:rsidRPr="00F558BF">
              <w:rPr>
                <w:sz w:val="28"/>
                <w:szCs w:val="28"/>
              </w:rPr>
              <w:t>Михельсон</w:t>
            </w: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BE66D4" w:rsidRPr="00F558BF" w:rsidRDefault="00BE66D4" w:rsidP="001147CB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</w:tc>
      </w:tr>
    </w:tbl>
    <w:p w:rsidR="000A3E09" w:rsidRPr="000A3E09" w:rsidRDefault="000A3E09" w:rsidP="000A3E09">
      <w:pPr>
        <w:spacing w:after="0" w:line="341" w:lineRule="exact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При указании </w:t>
      </w:r>
      <w:r w:rsidR="00F85A74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и более сторонников Е. Пугачева и всех руководителей правительственных войск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0A3E09" w:rsidRPr="000A3E09" w:rsidRDefault="000A3E09" w:rsidP="000A3E09">
      <w:pPr>
        <w:spacing w:after="0" w:line="341" w:lineRule="exact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указании </w:t>
      </w:r>
      <w:r w:rsidR="00F85A74">
        <w:rPr>
          <w:rFonts w:ascii="Times New Roman" w:eastAsia="Times New Roman" w:hAnsi="Times New Roman" w:cs="Times New Roman"/>
          <w:b/>
          <w:sz w:val="28"/>
          <w:szCs w:val="28"/>
        </w:rPr>
        <w:t>3-4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сторонников Е. Пугачева и 3-х руководителей правительственных войск – </w:t>
      </w:r>
      <w:r w:rsidR="009C292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балла.</w:t>
      </w:r>
    </w:p>
    <w:p w:rsidR="000A3E09" w:rsidRPr="000A3E09" w:rsidRDefault="000A3E09" w:rsidP="000A3E09">
      <w:pPr>
        <w:spacing w:after="0" w:line="341" w:lineRule="exact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>При указании менее</w:t>
      </w:r>
      <w:r w:rsidR="009C2923">
        <w:rPr>
          <w:rFonts w:ascii="Times New Roman" w:eastAsia="Times New Roman" w:hAnsi="Times New Roman" w:cs="Times New Roman"/>
          <w:b/>
          <w:sz w:val="28"/>
          <w:szCs w:val="28"/>
        </w:rPr>
        <w:t xml:space="preserve"> 3</w:t>
      </w:r>
      <w:r w:rsidR="009C2923" w:rsidRPr="009C29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C2923" w:rsidRPr="000A3E09">
        <w:rPr>
          <w:rFonts w:ascii="Times New Roman" w:eastAsia="Times New Roman" w:hAnsi="Times New Roman" w:cs="Times New Roman"/>
          <w:b/>
          <w:sz w:val="28"/>
          <w:szCs w:val="28"/>
        </w:rPr>
        <w:t>сторонников Е. Пугачева и 3-х руководителей правительственных войск</w:t>
      </w:r>
      <w:r w:rsidR="009C29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0A3E09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балл.</w:t>
      </w:r>
    </w:p>
    <w:p w:rsidR="00BE66D4" w:rsidRPr="00DE6278" w:rsidRDefault="00BE66D4" w:rsidP="00BE66D4">
      <w:pPr>
        <w:pStyle w:val="110"/>
        <w:shd w:val="clear" w:color="auto" w:fill="auto"/>
        <w:spacing w:line="341" w:lineRule="exact"/>
        <w:ind w:left="720" w:right="20"/>
        <w:jc w:val="both"/>
        <w:rPr>
          <w:b/>
          <w:sz w:val="28"/>
          <w:szCs w:val="28"/>
        </w:rPr>
      </w:pPr>
    </w:p>
    <w:p w:rsidR="00BE66D4" w:rsidRPr="00DE6278" w:rsidRDefault="00BE66D4" w:rsidP="00BE66D4">
      <w:pPr>
        <w:pStyle w:val="110"/>
        <w:numPr>
          <w:ilvl w:val="0"/>
          <w:numId w:val="5"/>
        </w:numPr>
        <w:shd w:val="clear" w:color="auto" w:fill="auto"/>
        <w:spacing w:line="341" w:lineRule="exact"/>
        <w:ind w:right="20"/>
        <w:jc w:val="both"/>
        <w:rPr>
          <w:b/>
          <w:sz w:val="28"/>
          <w:szCs w:val="28"/>
        </w:rPr>
      </w:pPr>
      <w:r w:rsidRPr="00DE6278">
        <w:rPr>
          <w:b/>
          <w:sz w:val="28"/>
          <w:szCs w:val="28"/>
        </w:rPr>
        <w:t>Перечислите места сражений основных сил восставших с правительственными войсками.</w:t>
      </w:r>
    </w:p>
    <w:p w:rsidR="00BE66D4" w:rsidRDefault="00BE66D4" w:rsidP="00BE6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78">
        <w:rPr>
          <w:rFonts w:ascii="Times New Roman" w:hAnsi="Times New Roman" w:cs="Times New Roman"/>
          <w:sz w:val="28"/>
          <w:szCs w:val="28"/>
        </w:rPr>
        <w:t xml:space="preserve">Яицкий городок, </w:t>
      </w:r>
      <w:proofErr w:type="spellStart"/>
      <w:r w:rsidRPr="00DE6278"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 w:rsidRPr="00DE6278">
        <w:rPr>
          <w:rFonts w:ascii="Times New Roman" w:hAnsi="Times New Roman" w:cs="Times New Roman"/>
          <w:sz w:val="28"/>
          <w:szCs w:val="28"/>
        </w:rPr>
        <w:t xml:space="preserve"> крепость, Верхне-Озерная крепость, Троицкая крепость, </w:t>
      </w:r>
      <w:proofErr w:type="spellStart"/>
      <w:r w:rsidRPr="00DE6278">
        <w:rPr>
          <w:rFonts w:ascii="Times New Roman" w:hAnsi="Times New Roman" w:cs="Times New Roman"/>
          <w:sz w:val="28"/>
          <w:szCs w:val="28"/>
        </w:rPr>
        <w:t>Усть-Уйская</w:t>
      </w:r>
      <w:proofErr w:type="spellEnd"/>
      <w:r w:rsidRPr="00DE6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6278">
        <w:rPr>
          <w:rFonts w:ascii="Times New Roman" w:hAnsi="Times New Roman" w:cs="Times New Roman"/>
          <w:sz w:val="28"/>
          <w:szCs w:val="28"/>
        </w:rPr>
        <w:t>Лягушинская</w:t>
      </w:r>
      <w:proofErr w:type="spellEnd"/>
      <w:r w:rsidRPr="00DE62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6278">
        <w:rPr>
          <w:rFonts w:ascii="Times New Roman" w:hAnsi="Times New Roman" w:cs="Times New Roman"/>
          <w:sz w:val="28"/>
          <w:szCs w:val="28"/>
        </w:rPr>
        <w:t>Юрюзанский</w:t>
      </w:r>
      <w:proofErr w:type="spellEnd"/>
      <w:r w:rsidRPr="00DE6278">
        <w:rPr>
          <w:rFonts w:ascii="Times New Roman" w:hAnsi="Times New Roman" w:cs="Times New Roman"/>
          <w:sz w:val="28"/>
          <w:szCs w:val="28"/>
        </w:rPr>
        <w:t xml:space="preserve"> и  </w:t>
      </w:r>
      <w:proofErr w:type="spellStart"/>
      <w:r w:rsidRPr="00DE6278">
        <w:rPr>
          <w:rFonts w:ascii="Times New Roman" w:hAnsi="Times New Roman" w:cs="Times New Roman"/>
          <w:sz w:val="28"/>
          <w:szCs w:val="28"/>
        </w:rPr>
        <w:t>Симский</w:t>
      </w:r>
      <w:proofErr w:type="spellEnd"/>
      <w:r w:rsidRPr="00DE6278">
        <w:rPr>
          <w:rFonts w:ascii="Times New Roman" w:hAnsi="Times New Roman" w:cs="Times New Roman"/>
          <w:sz w:val="28"/>
          <w:szCs w:val="28"/>
        </w:rPr>
        <w:t xml:space="preserve"> остроги.</w:t>
      </w:r>
    </w:p>
    <w:p w:rsidR="000A3E09" w:rsidRPr="000A3E09" w:rsidRDefault="000A3E09" w:rsidP="000A3E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оценивается в </w:t>
      </w:r>
      <w:r w:rsidRPr="000A3E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балла</w:t>
      </w:r>
      <w:r w:rsidRPr="000A3E09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0A3E09" w:rsidRPr="000A3E09" w:rsidRDefault="000A3E09" w:rsidP="000A3E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E09">
        <w:rPr>
          <w:rFonts w:ascii="Times New Roman" w:hAnsi="Times New Roman" w:cs="Times New Roman"/>
          <w:b/>
          <w:sz w:val="28"/>
          <w:szCs w:val="28"/>
        </w:rPr>
        <w:t xml:space="preserve">При указании менее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A3E09">
        <w:rPr>
          <w:rFonts w:ascii="Times New Roman" w:hAnsi="Times New Roman" w:cs="Times New Roman"/>
          <w:b/>
          <w:sz w:val="28"/>
          <w:szCs w:val="28"/>
        </w:rPr>
        <w:t xml:space="preserve"> мест сражений – 1 балл.</w:t>
      </w:r>
    </w:p>
    <w:p w:rsidR="000A3E09" w:rsidRDefault="000A3E09" w:rsidP="00BE6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58B" w:rsidRDefault="0077758B" w:rsidP="0077758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58B">
        <w:rPr>
          <w:rFonts w:ascii="Times New Roman" w:hAnsi="Times New Roman" w:cs="Times New Roman"/>
          <w:b/>
          <w:sz w:val="28"/>
          <w:szCs w:val="28"/>
        </w:rPr>
        <w:t>На карте обозначены города, слободы, заводы, оказавшие сопротивление восставшим. Предположите не менее двух причин оказанного сопротивления.</w:t>
      </w:r>
    </w:p>
    <w:p w:rsidR="000A3E09" w:rsidRPr="000A3E09" w:rsidRDefault="00733F20" w:rsidP="000A3E0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Манифесты и указы «царя» были обращены ко всем социальным категориям и этническим группам населения, но их эффективность была различной. </w:t>
      </w:r>
    </w:p>
    <w:p w:rsidR="000A3E09" w:rsidRPr="000A3E09" w:rsidRDefault="000A3E09" w:rsidP="000A3E0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Управляющие заводов и местные власти попытались преградить дорогу восстанию, создав для этого защитную линию, проходившую через </w:t>
      </w:r>
      <w:proofErr w:type="spellStart"/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Бисерский</w:t>
      </w:r>
      <w:proofErr w:type="spellEnd"/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Суксунский</w:t>
      </w:r>
      <w:proofErr w:type="spellEnd"/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Юговский</w:t>
      </w:r>
      <w:proofErr w:type="spellEnd"/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 40 км к востоку от Осы) заводы.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A3E09">
        <w:rPr>
          <w:rFonts w:ascii="Times New Roman" w:hAnsi="Times New Roman" w:cs="Times New Roman"/>
          <w:sz w:val="28"/>
          <w:szCs w:val="28"/>
        </w:rPr>
        <w:t xml:space="preserve">Ответственность за богатейшие заводы Среднего Урала и </w:t>
      </w:r>
      <w:proofErr w:type="spellStart"/>
      <w:r w:rsidRPr="000A3E09">
        <w:rPr>
          <w:rFonts w:ascii="Times New Roman" w:hAnsi="Times New Roman" w:cs="Times New Roman"/>
          <w:sz w:val="28"/>
          <w:szCs w:val="28"/>
        </w:rPr>
        <w:t>Прикамья</w:t>
      </w:r>
      <w:proofErr w:type="spellEnd"/>
      <w:r w:rsidRPr="000A3E09">
        <w:rPr>
          <w:rFonts w:ascii="Times New Roman" w:hAnsi="Times New Roman" w:cs="Times New Roman"/>
          <w:sz w:val="28"/>
          <w:szCs w:val="28"/>
        </w:rPr>
        <w:t xml:space="preserve"> легла на Канцелярию Главного управления заводов. Уже с ноября 1773 г. Екатеринбург стал центром </w:t>
      </w:r>
      <w:proofErr w:type="spellStart"/>
      <w:r w:rsidRPr="000A3E09">
        <w:rPr>
          <w:rFonts w:ascii="Times New Roman" w:hAnsi="Times New Roman" w:cs="Times New Roman"/>
          <w:sz w:val="28"/>
          <w:szCs w:val="28"/>
        </w:rPr>
        <w:t>антипугачесвкой</w:t>
      </w:r>
      <w:proofErr w:type="spellEnd"/>
      <w:r w:rsidRPr="000A3E09">
        <w:rPr>
          <w:rFonts w:ascii="Times New Roman" w:hAnsi="Times New Roman" w:cs="Times New Roman"/>
          <w:sz w:val="28"/>
          <w:szCs w:val="28"/>
        </w:rPr>
        <w:t xml:space="preserve"> борьбы в горнозаводском крае. Создавались отряды ополчения, изготавливались боеприпасы и оружие.</w:t>
      </w:r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A3E09" w:rsidRPr="000A3E09" w:rsidRDefault="000A3E09" w:rsidP="000A3E0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Насилие, чинимое башкирами, их антирусская направленность вынуждали города и заводы оказывать сопротивление восставшим.</w:t>
      </w:r>
    </w:p>
    <w:p w:rsidR="000A3E09" w:rsidRPr="0077758B" w:rsidRDefault="000A3E09" w:rsidP="007775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6D4" w:rsidRPr="000A3E09" w:rsidRDefault="009C2923" w:rsidP="00BE66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оценивается в 6 баллов – при указании 2 причин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перечисленных выше. </w:t>
      </w:r>
      <w:r w:rsidR="000A3E09" w:rsidRPr="000A3E09">
        <w:rPr>
          <w:rFonts w:ascii="Times New Roman" w:hAnsi="Times New Roman" w:cs="Times New Roman"/>
          <w:b/>
          <w:sz w:val="28"/>
          <w:szCs w:val="28"/>
        </w:rPr>
        <w:t>При указании 1 причины</w:t>
      </w:r>
      <w:r>
        <w:rPr>
          <w:rFonts w:ascii="Times New Roman" w:hAnsi="Times New Roman" w:cs="Times New Roman"/>
          <w:b/>
          <w:sz w:val="28"/>
          <w:szCs w:val="28"/>
        </w:rPr>
        <w:t xml:space="preserve"> из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перечисленных</w:t>
      </w:r>
      <w:proofErr w:type="gramEnd"/>
      <w:r w:rsidR="000A3E09" w:rsidRPr="000A3E09">
        <w:rPr>
          <w:rFonts w:ascii="Times New Roman" w:hAnsi="Times New Roman" w:cs="Times New Roman"/>
          <w:b/>
          <w:sz w:val="28"/>
          <w:szCs w:val="28"/>
        </w:rPr>
        <w:t xml:space="preserve"> – 3 балла.</w:t>
      </w:r>
      <w:r>
        <w:rPr>
          <w:rFonts w:ascii="Times New Roman" w:hAnsi="Times New Roman" w:cs="Times New Roman"/>
          <w:b/>
          <w:sz w:val="28"/>
          <w:szCs w:val="28"/>
        </w:rPr>
        <w:t xml:space="preserve"> Возможна оценка других причин при соответствии исторической действительности, рекомендуемая оценка – 1-3 балла.</w:t>
      </w:r>
    </w:p>
    <w:p w:rsidR="00F558BF" w:rsidRDefault="00F558BF" w:rsidP="00F558BF">
      <w:pPr>
        <w:pStyle w:val="110"/>
        <w:shd w:val="clear" w:color="auto" w:fill="auto"/>
        <w:spacing w:before="231" w:line="341" w:lineRule="exact"/>
        <w:ind w:left="20" w:right="20"/>
        <w:jc w:val="both"/>
        <w:rPr>
          <w:b/>
          <w:sz w:val="28"/>
          <w:szCs w:val="28"/>
          <w:u w:val="single"/>
        </w:rPr>
      </w:pPr>
      <w:r w:rsidRPr="005F3EE4">
        <w:rPr>
          <w:rStyle w:val="111"/>
          <w:b/>
          <w:sz w:val="28"/>
          <w:szCs w:val="28"/>
          <w:u w:val="single"/>
        </w:rPr>
        <w:lastRenderedPageBreak/>
        <w:t>Задание 8.</w:t>
      </w:r>
      <w:r w:rsidRPr="005F3EE4">
        <w:rPr>
          <w:b/>
          <w:sz w:val="28"/>
          <w:szCs w:val="28"/>
          <w:u w:val="single"/>
        </w:rPr>
        <w:t xml:space="preserve"> Прочитайте отрывок из документа и ответьте на вопросы (максимальный балл - 12).</w:t>
      </w:r>
    </w:p>
    <w:p w:rsidR="00BE66D4" w:rsidRDefault="00BE66D4" w:rsidP="00BE66D4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DE627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8.1. Как называется документ, отрывок из которого приведён? Когда и кем он был принят?</w:t>
      </w:r>
    </w:p>
    <w:p w:rsidR="00DE6278" w:rsidRPr="0049139F" w:rsidRDefault="00DE6278" w:rsidP="00DE62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7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DE62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E6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Может быть указано, что</w:t>
      </w:r>
    </w:p>
    <w:p w:rsidR="00DE6278" w:rsidRPr="0049139F" w:rsidRDefault="00DE6278" w:rsidP="00DE627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документа — Указ о единонаследии;</w:t>
      </w:r>
    </w:p>
    <w:p w:rsidR="00DE6278" w:rsidRPr="0049139F" w:rsidRDefault="00DE6278" w:rsidP="00DE627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принятия — 1714 г.;</w:t>
      </w:r>
    </w:p>
    <w:p w:rsidR="00DE6278" w:rsidRPr="0049139F" w:rsidRDefault="00DE6278" w:rsidP="00DE627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</w:t>
      </w:r>
      <w:proofErr w:type="gramEnd"/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Петром I.</w:t>
      </w:r>
    </w:p>
    <w:p w:rsidR="00DE6278" w:rsidRPr="0077758B" w:rsidRDefault="0077758B" w:rsidP="00BE66D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5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 оценивается в 3 балла.</w:t>
      </w:r>
    </w:p>
    <w:p w:rsidR="00DE6278" w:rsidRDefault="00BE66D4" w:rsidP="00DE627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627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8.2. Приведите не менее трёх положений, раскрывающих суть документа.</w:t>
      </w:r>
      <w:r w:rsidR="00DE6278" w:rsidRPr="00DE62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E6278" w:rsidRPr="00DE6278" w:rsidRDefault="00DE6278" w:rsidP="00DE62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E6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Ответ. Могут быть приведены следующие положения:</w:t>
      </w:r>
    </w:p>
    <w:p w:rsidR="00DE6278" w:rsidRPr="0049139F" w:rsidRDefault="00DE6278" w:rsidP="00DE627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произошло окончательное слияние поместий и вотчин, уравнение в правах дворян и бояр;</w:t>
      </w:r>
    </w:p>
    <w:p w:rsidR="00DE6278" w:rsidRPr="0049139F" w:rsidRDefault="00DE6278" w:rsidP="00DE627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имение наследует один из сыновей, а остальные должны были служить;</w:t>
      </w:r>
    </w:p>
    <w:p w:rsidR="00DE6278" w:rsidRPr="0049139F" w:rsidRDefault="00DE6278" w:rsidP="00DE627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смысл закона — создать у дворянства материальную заинтересованность в службе государству.</w:t>
      </w:r>
    </w:p>
    <w:p w:rsidR="00BE66D4" w:rsidRPr="00DE6278" w:rsidRDefault="0077758B" w:rsidP="00BE66D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 оценивается в 3</w:t>
      </w:r>
      <w:r w:rsidRPr="007775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балла.</w:t>
      </w:r>
    </w:p>
    <w:p w:rsidR="00BE66D4" w:rsidRPr="00DE6278" w:rsidRDefault="00BE66D4" w:rsidP="00BE66D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627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8.3. Кто из русских монархов отменил этот закон? Какие законы, принятые в то же время, тесным образом примыкали к указанному документу? Назовите не менее двух законов.</w:t>
      </w:r>
    </w:p>
    <w:p w:rsidR="0077758B" w:rsidRPr="0077758B" w:rsidRDefault="00DE6278" w:rsidP="007775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75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Может быть указано,</w:t>
      </w:r>
      <w:r w:rsidRPr="007775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77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указ о единонаследии отменила Анн</w:t>
      </w:r>
      <w:proofErr w:type="gramStart"/>
      <w:r w:rsidRPr="00777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Иоа</w:t>
      </w:r>
      <w:proofErr w:type="gramEnd"/>
      <w:r w:rsidRPr="00777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нновна. </w:t>
      </w:r>
      <w:r w:rsidR="0077758B" w:rsidRPr="007775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 оценивается в 2 балла.</w:t>
      </w:r>
    </w:p>
    <w:p w:rsidR="00DE6278" w:rsidRPr="0049139F" w:rsidRDefault="00DE6278" w:rsidP="00DE62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Могут быть названы следующие законы:</w:t>
      </w:r>
    </w:p>
    <w:p w:rsidR="00DE6278" w:rsidRPr="0049139F" w:rsidRDefault="00DE6278" w:rsidP="00DE627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запрет на производство в офицеры дворян, не прошедших службу в гвардейских полках;</w:t>
      </w:r>
    </w:p>
    <w:p w:rsidR="00DE6278" w:rsidRPr="0049139F" w:rsidRDefault="00DE6278" w:rsidP="00DE627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запрет жениться дворянским «недорослям», не овладевшим азами математики;</w:t>
      </w:r>
    </w:p>
    <w:p w:rsidR="00DE6278" w:rsidRDefault="00DE6278" w:rsidP="00DE627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1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запрет на покупку имений тем, кто нигде не служит.</w:t>
      </w:r>
    </w:p>
    <w:p w:rsidR="0077758B" w:rsidRPr="0077758B" w:rsidRDefault="0077758B" w:rsidP="007775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75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 оценивается в 4 балла, за каждый правильно названный закон – 2 балла.</w:t>
      </w:r>
    </w:p>
    <w:p w:rsidR="0077758B" w:rsidRPr="0049139F" w:rsidRDefault="0077758B" w:rsidP="007775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58BF" w:rsidRPr="005F3EE4" w:rsidRDefault="00F558BF" w:rsidP="00F558BF">
      <w:pPr>
        <w:widowControl w:val="0"/>
        <w:spacing w:before="194" w:line="274" w:lineRule="exact"/>
        <w:ind w:left="120" w:right="1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5F3EE4">
        <w:rPr>
          <w:rStyle w:val="12"/>
          <w:rFonts w:eastAsiaTheme="minorHAnsi"/>
          <w:sz w:val="28"/>
          <w:szCs w:val="28"/>
          <w:u w:val="single"/>
        </w:rPr>
        <w:t>Задание 9.</w:t>
      </w:r>
      <w:r w:rsidRPr="005F3E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F3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Внимательно рассмотрите изображенные медали, выполните задания, заполнив таблицу (за каждое правильно выполненное задание – 5 баллов,  максимальный балл - 15).</w:t>
      </w:r>
    </w:p>
    <w:p w:rsidR="00F558BF" w:rsidRPr="00B26F56" w:rsidRDefault="00F558BF" w:rsidP="00F558BF">
      <w:pPr>
        <w:pStyle w:val="a4"/>
        <w:widowControl w:val="0"/>
        <w:numPr>
          <w:ilvl w:val="0"/>
          <w:numId w:val="1"/>
        </w:numPr>
        <w:tabs>
          <w:tab w:val="left" w:pos="533"/>
        </w:tabs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Укажите, с </w:t>
      </w:r>
      <w:proofErr w:type="gramStart"/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событиями</w:t>
      </w:r>
      <w:proofErr w:type="gramEnd"/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каких войн связаны эти медали.</w:t>
      </w:r>
    </w:p>
    <w:p w:rsidR="00F558BF" w:rsidRPr="00B26F56" w:rsidRDefault="00F558BF" w:rsidP="00F558BF">
      <w:pPr>
        <w:pStyle w:val="a4"/>
        <w:widowControl w:val="0"/>
        <w:numPr>
          <w:ilvl w:val="0"/>
          <w:numId w:val="1"/>
        </w:numPr>
        <w:tabs>
          <w:tab w:val="left" w:pos="595"/>
        </w:tabs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Назовите даты указанных войн. </w:t>
      </w:r>
    </w:p>
    <w:p w:rsidR="00F558BF" w:rsidRPr="00B26F56" w:rsidRDefault="00F558BF" w:rsidP="00F558BF">
      <w:pPr>
        <w:pStyle w:val="a4"/>
        <w:widowControl w:val="0"/>
        <w:numPr>
          <w:ilvl w:val="0"/>
          <w:numId w:val="1"/>
        </w:numPr>
        <w:tabs>
          <w:tab w:val="left" w:pos="595"/>
        </w:tabs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двух полководцев этих войн.</w:t>
      </w:r>
    </w:p>
    <w:p w:rsidR="00BE66D4" w:rsidRDefault="00BE66D4" w:rsidP="00BE66D4">
      <w:pPr>
        <w:widowControl w:val="0"/>
        <w:tabs>
          <w:tab w:val="left" w:pos="595"/>
        </w:tabs>
        <w:spacing w:after="0" w:line="274" w:lineRule="exac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45BC" w:rsidRDefault="00AB45BC" w:rsidP="00BE66D4">
      <w:pPr>
        <w:widowControl w:val="0"/>
        <w:tabs>
          <w:tab w:val="left" w:pos="595"/>
        </w:tabs>
        <w:spacing w:after="0" w:line="274" w:lineRule="exac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45BC" w:rsidRDefault="00AB45BC" w:rsidP="00BE66D4">
      <w:pPr>
        <w:widowControl w:val="0"/>
        <w:tabs>
          <w:tab w:val="left" w:pos="595"/>
        </w:tabs>
        <w:spacing w:after="0" w:line="274" w:lineRule="exac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45BC" w:rsidRDefault="00AB45BC" w:rsidP="00BE66D4">
      <w:pPr>
        <w:widowControl w:val="0"/>
        <w:tabs>
          <w:tab w:val="left" w:pos="595"/>
        </w:tabs>
        <w:spacing w:after="0" w:line="274" w:lineRule="exac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45BC" w:rsidRDefault="00AB45BC" w:rsidP="00BE66D4">
      <w:pPr>
        <w:widowControl w:val="0"/>
        <w:tabs>
          <w:tab w:val="left" w:pos="595"/>
        </w:tabs>
        <w:spacing w:after="0" w:line="274" w:lineRule="exac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45BC" w:rsidRPr="0049139F" w:rsidRDefault="00AB45BC" w:rsidP="00BE66D4">
      <w:pPr>
        <w:widowControl w:val="0"/>
        <w:tabs>
          <w:tab w:val="left" w:pos="595"/>
        </w:tabs>
        <w:spacing w:after="0" w:line="274" w:lineRule="exac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_GoBack"/>
      <w:bookmarkEnd w:id="1"/>
    </w:p>
    <w:tbl>
      <w:tblPr>
        <w:tblpPr w:leftFromText="180" w:rightFromText="180" w:vertAnchor="text" w:horzAnchor="margin" w:tblpXSpec="center" w:tblpY="92"/>
        <w:tblOverlap w:val="never"/>
        <w:tblW w:w="10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"/>
        <w:gridCol w:w="3243"/>
        <w:gridCol w:w="2451"/>
        <w:gridCol w:w="3965"/>
      </w:tblGrid>
      <w:tr w:rsidR="00BE66D4" w:rsidRPr="0049139F" w:rsidTr="00BE66D4">
        <w:trPr>
          <w:trHeight w:hRule="exact" w:val="641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Война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Полководцы</w:t>
            </w:r>
          </w:p>
        </w:tc>
      </w:tr>
      <w:tr w:rsidR="00BE66D4" w:rsidRPr="0049139F" w:rsidTr="00BE66D4">
        <w:trPr>
          <w:trHeight w:hRule="exact" w:val="1781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Русско-турецкая война 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1768-1774 гг.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П. Румянцев</w:t>
            </w:r>
          </w:p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А. Суворов</w:t>
            </w:r>
          </w:p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BE66D4" w:rsidRPr="0049139F" w:rsidTr="00BE66D4">
        <w:trPr>
          <w:trHeight w:hRule="exact" w:val="123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Семилетняя война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1756-1763 гг.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П. Салтыков</w:t>
            </w:r>
          </w:p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П. Румянцев</w:t>
            </w:r>
          </w:p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66D4" w:rsidRPr="0049139F" w:rsidTr="00BE66D4">
        <w:trPr>
          <w:trHeight w:hRule="exact" w:val="125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Северная война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en-US" w:eastAsia="ru-RU"/>
              </w:rPr>
              <w:t>0</w:t>
            </w: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-1721 гг.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Петр </w:t>
            </w: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</w:p>
          <w:p w:rsidR="00BE66D4" w:rsidRPr="0049139F" w:rsidRDefault="00BE66D4" w:rsidP="00BE66D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Карл </w:t>
            </w:r>
            <w:r w:rsidRPr="0049139F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en-US" w:eastAsia="ru-RU"/>
              </w:rPr>
              <w:t>XII</w:t>
            </w:r>
          </w:p>
        </w:tc>
      </w:tr>
    </w:tbl>
    <w:p w:rsidR="00BE66D4" w:rsidRPr="0049139F" w:rsidRDefault="00BE66D4" w:rsidP="00BE66D4">
      <w:pPr>
        <w:widowControl w:val="0"/>
        <w:tabs>
          <w:tab w:val="left" w:pos="595"/>
        </w:tabs>
        <w:spacing w:after="0" w:line="274" w:lineRule="exac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66D4" w:rsidRPr="00DE6278" w:rsidRDefault="00DE6278" w:rsidP="00DE6278">
      <w:pPr>
        <w:widowControl w:val="0"/>
        <w:tabs>
          <w:tab w:val="left" w:pos="595"/>
        </w:tabs>
        <w:spacing w:after="0" w:line="274" w:lineRule="exact"/>
        <w:ind w:left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качестве примеров полководцев могут быть указаны и другие исторические личности, ответ должен отражать историческую действительность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E66D4" w:rsidRPr="0049139F" w:rsidRDefault="00BE66D4" w:rsidP="00BE66D4">
      <w:pPr>
        <w:widowControl w:val="0"/>
        <w:tabs>
          <w:tab w:val="left" w:pos="595"/>
        </w:tabs>
        <w:spacing w:after="0" w:line="274" w:lineRule="exac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66D4" w:rsidRPr="0049139F" w:rsidRDefault="00BE66D4" w:rsidP="00BE66D4">
      <w:pPr>
        <w:widowControl w:val="0"/>
        <w:tabs>
          <w:tab w:val="left" w:pos="595"/>
        </w:tabs>
        <w:spacing w:after="0" w:line="274" w:lineRule="exact"/>
        <w:ind w:left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BE66D4" w:rsidRPr="00491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1B940AD"/>
    <w:multiLevelType w:val="hybridMultilevel"/>
    <w:tmpl w:val="975E6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E2351"/>
    <w:multiLevelType w:val="hybridMultilevel"/>
    <w:tmpl w:val="11FC4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C1B56"/>
    <w:multiLevelType w:val="multilevel"/>
    <w:tmpl w:val="A86CAB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143AF4"/>
    <w:multiLevelType w:val="hybridMultilevel"/>
    <w:tmpl w:val="11FC4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D4"/>
    <w:rsid w:val="000A3E09"/>
    <w:rsid w:val="003E57B1"/>
    <w:rsid w:val="0049139F"/>
    <w:rsid w:val="00733F20"/>
    <w:rsid w:val="0077758B"/>
    <w:rsid w:val="00973254"/>
    <w:rsid w:val="009C2923"/>
    <w:rsid w:val="00AB45BC"/>
    <w:rsid w:val="00BE66D4"/>
    <w:rsid w:val="00CF07E3"/>
    <w:rsid w:val="00DA2FF2"/>
    <w:rsid w:val="00DE6278"/>
    <w:rsid w:val="00F558BF"/>
    <w:rsid w:val="00F611C8"/>
    <w:rsid w:val="00F8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(11)_"/>
    <w:basedOn w:val="a0"/>
    <w:link w:val="110"/>
    <w:rsid w:val="00BE66D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BE66D4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BE66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">
    <w:name w:val="Заголовок №4_"/>
    <w:basedOn w:val="a0"/>
    <w:link w:val="40"/>
    <w:rsid w:val="00BE66D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BE66D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BE66D4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BE66D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BE66D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 + Полужирный;Курсив"/>
    <w:basedOn w:val="a0"/>
    <w:rsid w:val="00BE66D4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table" w:styleId="a3">
    <w:name w:val="Table Grid"/>
    <w:basedOn w:val="a1"/>
    <w:uiPriority w:val="59"/>
    <w:rsid w:val="00BE6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66D4"/>
    <w:pPr>
      <w:ind w:left="720"/>
      <w:contextualSpacing/>
    </w:pPr>
  </w:style>
  <w:style w:type="character" w:customStyle="1" w:styleId="a5">
    <w:name w:val="Основной текст_"/>
    <w:basedOn w:val="a0"/>
    <w:link w:val="3"/>
    <w:rsid w:val="00BE66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5"/>
    <w:rsid w:val="00BE66D4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(11)_"/>
    <w:basedOn w:val="a0"/>
    <w:link w:val="110"/>
    <w:rsid w:val="00BE66D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BE66D4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BE66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">
    <w:name w:val="Заголовок №4_"/>
    <w:basedOn w:val="a0"/>
    <w:link w:val="40"/>
    <w:rsid w:val="00BE66D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BE66D4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BE66D4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BE66D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BE66D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 + Полужирный;Курсив"/>
    <w:basedOn w:val="a0"/>
    <w:rsid w:val="00BE66D4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table" w:styleId="a3">
    <w:name w:val="Table Grid"/>
    <w:basedOn w:val="a1"/>
    <w:uiPriority w:val="59"/>
    <w:rsid w:val="00BE6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66D4"/>
    <w:pPr>
      <w:ind w:left="720"/>
      <w:contextualSpacing/>
    </w:pPr>
  </w:style>
  <w:style w:type="character" w:customStyle="1" w:styleId="a5">
    <w:name w:val="Основной текст_"/>
    <w:basedOn w:val="a0"/>
    <w:link w:val="3"/>
    <w:rsid w:val="00BE66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5"/>
    <w:rsid w:val="00BE66D4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4</cp:revision>
  <dcterms:created xsi:type="dcterms:W3CDTF">2014-10-23T16:34:00Z</dcterms:created>
  <dcterms:modified xsi:type="dcterms:W3CDTF">2014-10-31T12:51:00Z</dcterms:modified>
</cp:coreProperties>
</file>